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90D6A">
      <w:pPr>
        <w:pStyle w:val="6"/>
        <w:pageBreakBefore w:val="0"/>
        <w:numPr>
          <w:ilvl w:val="0"/>
          <w:numId w:val="0"/>
        </w:numPr>
        <w:tabs>
          <w:tab w:val="left" w:pos="0"/>
          <w:tab w:val="left" w:pos="3165"/>
          <w:tab w:val="center" w:pos="4153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240" w:lineRule="auto"/>
        <w:jc w:val="both"/>
        <w:textAlignment w:val="auto"/>
        <w:rPr>
          <w:rFonts w:hint="eastAsia" w:ascii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pacing w:val="-2"/>
          <w:sz w:val="28"/>
          <w:szCs w:val="28"/>
          <w:highlight w:val="none"/>
          <w:lang w:val="en-US" w:eastAsia="zh-CN"/>
        </w:rPr>
        <w:t>附件二：</w:t>
      </w:r>
      <w:bookmarkStart w:id="0" w:name="_GoBack"/>
      <w:r>
        <w:rPr>
          <w:rFonts w:hint="eastAsia" w:ascii="宋体"/>
          <w:b/>
          <w:color w:val="auto"/>
          <w:sz w:val="28"/>
          <w:szCs w:val="28"/>
          <w:highlight w:val="none"/>
          <w:lang w:val="en-US" w:eastAsia="zh-CN"/>
        </w:rPr>
        <w:t>响应文件格式</w:t>
      </w:r>
      <w:bookmarkEnd w:id="0"/>
      <w:r>
        <w:rPr>
          <w:rFonts w:hint="eastAsia" w:ascii="宋体"/>
          <w:b/>
          <w:color w:val="auto"/>
          <w:sz w:val="28"/>
          <w:szCs w:val="28"/>
          <w:highlight w:val="none"/>
          <w:lang w:val="en-US" w:eastAsia="zh-CN"/>
        </w:rPr>
        <w:t>（未提供格式的内容格式自拟）</w:t>
      </w:r>
    </w:p>
    <w:p w14:paraId="0F5BB3A5">
      <w:pPr>
        <w:jc w:val="center"/>
        <w:rPr>
          <w:rFonts w:hint="eastAsia" w:ascii="宋体" w:hAnsi="宋体" w:cs="宋体"/>
          <w:b/>
          <w:color w:val="auto"/>
          <w:sz w:val="44"/>
          <w:szCs w:val="44"/>
          <w:highlight w:val="none"/>
          <w:bdr w:val="single" w:color="000000" w:sz="4" w:space="0"/>
        </w:rPr>
      </w:pPr>
    </w:p>
    <w:p w14:paraId="49A5C249">
      <w:pPr>
        <w:jc w:val="center"/>
        <w:rPr>
          <w:rFonts w:hint="eastAsia" w:ascii="宋体" w:hAnsi="宋体"/>
          <w:b/>
          <w:color w:val="auto"/>
          <w:sz w:val="44"/>
          <w:szCs w:val="44"/>
          <w:highlight w:val="none"/>
        </w:rPr>
      </w:pPr>
    </w:p>
    <w:p w14:paraId="747A26A3">
      <w:pPr>
        <w:jc w:val="center"/>
        <w:rPr>
          <w:color w:val="auto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  <w:lang w:val="en-US" w:eastAsia="zh-CN"/>
        </w:rPr>
        <w:t>响应</w:t>
      </w: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文件</w:t>
      </w:r>
    </w:p>
    <w:p w14:paraId="33B101B4">
      <w:pPr>
        <w:jc w:val="center"/>
        <w:rPr>
          <w:color w:val="auto"/>
          <w:highlight w:val="none"/>
        </w:rPr>
      </w:pPr>
    </w:p>
    <w:p w14:paraId="1A7B96AB">
      <w:pPr>
        <w:jc w:val="center"/>
        <w:rPr>
          <w:rFonts w:hint="eastAsia" w:ascii="宋体" w:hAnsi="宋体" w:eastAsia="黑体"/>
          <w:color w:val="auto"/>
          <w:sz w:val="44"/>
          <w:szCs w:val="44"/>
          <w:highlight w:val="none"/>
        </w:rPr>
      </w:pPr>
    </w:p>
    <w:p w14:paraId="14E5D8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国晶新能源（滁州）有限公司新能源项目</w:t>
      </w:r>
    </w:p>
    <w:p w14:paraId="3601DD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施工供应商库公开补充征集</w:t>
      </w:r>
    </w:p>
    <w:p w14:paraId="4DF1D4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color w:val="auto"/>
          <w:highlight w:val="none"/>
        </w:rPr>
      </w:pPr>
    </w:p>
    <w:p w14:paraId="056BFC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6BE166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66ABED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698451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1BA9B1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41F504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7B1066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236031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盖章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）</w:t>
      </w:r>
    </w:p>
    <w:p w14:paraId="3C02F4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签字或盖章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）</w:t>
      </w:r>
    </w:p>
    <w:p w14:paraId="65FF36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日</w:t>
      </w:r>
    </w:p>
    <w:p w14:paraId="6DBDFE08">
      <w:pPr>
        <w:rPr>
          <w:rFonts w:hint="eastAsia"/>
          <w:b/>
          <w:color w:val="auto"/>
          <w:sz w:val="36"/>
          <w:szCs w:val="36"/>
          <w:highlight w:val="none"/>
        </w:rPr>
      </w:pPr>
      <w:r>
        <w:rPr>
          <w:rFonts w:hint="eastAsia"/>
          <w:b/>
          <w:color w:val="auto"/>
          <w:sz w:val="36"/>
          <w:szCs w:val="36"/>
          <w:highlight w:val="none"/>
        </w:rPr>
        <w:br w:type="page"/>
      </w:r>
    </w:p>
    <w:p w14:paraId="617FA287">
      <w:pPr>
        <w:spacing w:line="360" w:lineRule="auto"/>
        <w:jc w:val="center"/>
        <w:rPr>
          <w:rFonts w:hint="eastAsia" w:ascii="宋体"/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法定代表人身份证明或授权委托书</w:t>
      </w:r>
    </w:p>
    <w:p w14:paraId="7D1EC157">
      <w:pPr>
        <w:spacing w:before="240" w:beforeLines="100" w:after="240" w:afterLines="100"/>
        <w:jc w:val="center"/>
        <w:rPr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1.法定代表人身份证明</w:t>
      </w:r>
    </w:p>
    <w:p w14:paraId="5F3415E6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 </w:t>
      </w:r>
    </w:p>
    <w:p w14:paraId="7156A687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单位性质：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 </w:t>
      </w:r>
    </w:p>
    <w:p w14:paraId="4209AAD8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                        </w:t>
      </w:r>
    </w:p>
    <w:p w14:paraId="4ADBC99F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成立时间：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日</w:t>
      </w:r>
    </w:p>
    <w:p w14:paraId="5020D938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经营期限：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                    </w:t>
      </w:r>
    </w:p>
    <w:p w14:paraId="346F893F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 性别：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年龄：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</w:t>
      </w:r>
    </w:p>
    <w:p w14:paraId="1F410897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color w:val="auto"/>
          <w:sz w:val="24"/>
          <w:szCs w:val="28"/>
          <w:highlight w:val="none"/>
        </w:rPr>
        <w:t>联系方式：</w:t>
      </w:r>
      <w:r>
        <w:rPr>
          <w:rFonts w:hint="eastAsia" w:asciiTheme="minorEastAsia" w:hAnsiTheme="minorEastAsia" w:eastAsiaTheme="minorEastAsia"/>
          <w:color w:val="auto"/>
          <w:sz w:val="24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szCs w:val="28"/>
          <w:highlight w:val="none"/>
          <w:u w:val="single"/>
        </w:rPr>
        <w:t xml:space="preserve">  （请填写手机号码）</w:t>
      </w:r>
    </w:p>
    <w:p w14:paraId="6DCCFFA6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名称）的法定代表人。</w:t>
      </w:r>
    </w:p>
    <w:p w14:paraId="7735754F">
      <w:pPr>
        <w:spacing w:line="480" w:lineRule="exact"/>
        <w:ind w:firstLine="56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特此证明。</w:t>
      </w:r>
    </w:p>
    <w:p w14:paraId="74694F27">
      <w:pPr>
        <w:spacing w:line="480" w:lineRule="exact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（盖单位章）</w:t>
      </w:r>
    </w:p>
    <w:p w14:paraId="728D3E07">
      <w:pPr>
        <w:spacing w:line="480" w:lineRule="exact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日</w:t>
      </w:r>
    </w:p>
    <w:p w14:paraId="6104E92B">
      <w:pPr>
        <w:rPr>
          <w:rFonts w:hint="eastAsia" w:ascii="宋体" w:hAnsi="宋体" w:cs="宋体"/>
          <w:color w:val="auto"/>
          <w:sz w:val="24"/>
          <w:highlight w:val="none"/>
        </w:rPr>
      </w:pPr>
    </w:p>
    <w:p w14:paraId="2146100E">
      <w:pPr>
        <w:spacing w:before="240" w:beforeLines="100" w:after="240" w:afterLines="100"/>
        <w:jc w:val="center"/>
        <w:rPr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2.授权委托书</w:t>
      </w:r>
    </w:p>
    <w:p w14:paraId="2253A196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）的法定代表人，现委托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（姓名）为我方代理人。代理人根据授权，以我方名义签署、澄清、说明、补正、递交、撤回、修改“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国晶新能源（滁州）有限公司新能源项目施工供应商库公开补充征集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”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文件，全权处理与该项目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入库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、评审答疑、签订合同以及与合同执行有关的一切事务，其法律后果由我方承担。</w:t>
      </w:r>
    </w:p>
    <w:p w14:paraId="3DC9D20B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代理人无转委托权。</w:t>
      </w:r>
    </w:p>
    <w:p w14:paraId="457D08F5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8"/>
          <w:highlight w:val="none"/>
        </w:rPr>
        <w:t>授权代表联系方式：</w:t>
      </w:r>
      <w:r>
        <w:rPr>
          <w:rFonts w:hint="eastAsia" w:asciiTheme="minorEastAsia" w:hAnsiTheme="minorEastAsia" w:eastAsiaTheme="minorEastAsia"/>
          <w:color w:val="auto"/>
          <w:sz w:val="24"/>
          <w:szCs w:val="28"/>
          <w:highlight w:val="none"/>
          <w:u w:val="single"/>
        </w:rPr>
        <w:t xml:space="preserve">          （请填写手机号码）</w:t>
      </w:r>
    </w:p>
    <w:p w14:paraId="03CEA7DD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3FBD2C5A">
      <w:pPr>
        <w:spacing w:line="48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45D863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（盖单位章）</w:t>
      </w:r>
    </w:p>
    <w:p w14:paraId="60DE19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签字或盖章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</w:t>
      </w:r>
    </w:p>
    <w:p w14:paraId="122C04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授权委托人：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签字或盖章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</w:t>
      </w:r>
    </w:p>
    <w:p w14:paraId="3A16D9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</w:p>
    <w:p w14:paraId="4A02B5C5">
      <w:pPr>
        <w:jc w:val="both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p w14:paraId="6FEE27EA">
      <w:pPr>
        <w:spacing w:line="360" w:lineRule="auto"/>
        <w:jc w:val="center"/>
        <w:rPr>
          <w:rFonts w:hint="eastAsia"/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承诺书</w:t>
      </w:r>
    </w:p>
    <w:p w14:paraId="6BC66B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 xml:space="preserve">本人以企业法定代表人的身份郑重承诺： </w:t>
      </w:r>
    </w:p>
    <w:p w14:paraId="32724A1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一、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将遵循公开、公正和诚实信用的原则自愿参加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single"/>
          <w:lang w:bidi="ar"/>
        </w:rPr>
        <w:t xml:space="preserve"> 国晶新能源（滁州）有限公司新能源项目施工供应商库公开补充征集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活动，并已知晓本次征集活动所发布的所有资料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 w:bidi="ar"/>
        </w:rPr>
        <w:t>；</w:t>
      </w:r>
    </w:p>
    <w:p w14:paraId="73DE413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 xml:space="preserve">所提供的一切材料都是真实、有效、合法的； </w:t>
      </w:r>
    </w:p>
    <w:p w14:paraId="1E1A65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三、不出借、转让资质证书，不让他人挂靠，不以他人名义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参加征集活动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或者以其他方式弄虚作假，骗取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入库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 xml:space="preserve">； </w:t>
      </w:r>
    </w:p>
    <w:p w14:paraId="30324B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四、不与其他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相互串通，不排挤其他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的公平竞争、损害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项目单位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的合法权益；</w:t>
      </w:r>
    </w:p>
    <w:p w14:paraId="62074A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五、不与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项目单位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、代理机构或其他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 xml:space="preserve">串通，损害国家利益、社会公共利益或者他人的合法权益； </w:t>
      </w:r>
    </w:p>
    <w:p w14:paraId="3FB1C5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六、我公司没有下列情形：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本项目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的其他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同为一个单位负责人；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与本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项目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的其他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存在控股、管理关系；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、被人民法院列入失信被执行人的；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、我公司及其法定代表人前三年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行贿犯罪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行为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的；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、被市场监督管理部门列入经营异常名录或者严重违法企业名单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且未被移除的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、被税务部门列入重大税收违法案件当事人的；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、在“信用中国”网站上披露仍在公示期的严重失信行为的。</w:t>
      </w:r>
    </w:p>
    <w:p w14:paraId="0D220B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七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、保证企业及所属相关人员在本次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征集活动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中无行贿等犯罪行为；</w:t>
      </w:r>
    </w:p>
    <w:p w14:paraId="7EF397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八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、保证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入库后承担项目时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不转包，若有分包征得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项目单位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同意；</w:t>
      </w:r>
    </w:p>
    <w:p w14:paraId="412390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九、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保证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入库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与项目单位签订的合作协议并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 xml:space="preserve">履行责任和义务； </w:t>
      </w:r>
    </w:p>
    <w:p w14:paraId="0B914F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、无论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入库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与否，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参加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本次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征集活动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所发生的一切费用，由我公司自行承担。</w:t>
      </w:r>
    </w:p>
    <w:p w14:paraId="0D1B7C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以上内容我已仔细阅读，本公司若有违反承诺内容的行为，自愿接受取消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入库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资格、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没收响应（履约）保证金、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记入不良行为记录等有关处理，愿意承担法律责任，给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项目单位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造成损失的，依法承担赔偿责任。</w:t>
      </w:r>
    </w:p>
    <w:p w14:paraId="1C64D3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</w:pPr>
    </w:p>
    <w:p w14:paraId="01B875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（盖单位章）：           法定代表人（签字或盖章）：</w:t>
      </w:r>
    </w:p>
    <w:p w14:paraId="4486D1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 xml:space="preserve">                              年   月   日</w:t>
      </w:r>
    </w:p>
    <w:p w14:paraId="222D4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9"/>
      <w:pgMar w:top="1451" w:right="1106" w:bottom="1083" w:left="1106" w:header="862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4556A">
    <w:pPr>
      <w:spacing w:line="174" w:lineRule="auto"/>
      <w:ind w:left="476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BAFE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7BAFE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8813B">
    <w:pPr>
      <w:pStyle w:val="8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56D2B"/>
    <w:rsid w:val="779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6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next w:val="5"/>
    <w:qFormat/>
    <w:uiPriority w:val="0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</Words>
  <Characters>190</Characters>
  <Lines>0</Lines>
  <Paragraphs>0</Paragraphs>
  <TotalTime>3</TotalTime>
  <ScaleCrop>false</ScaleCrop>
  <LinksUpToDate>false</LinksUpToDate>
  <CharactersWithSpaces>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2025-08-11T09:40:00Z</dcterms:created>
  <dc:creator>lenovo</dc:creator>
  <cp:lastModifiedBy>不知何时</cp:lastModifiedBy>
  <dcterms:modified xsi:type="dcterms:W3CDTF">2025-08-13T00:41:11Z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eyJoZGlkIjoiOGI0OTgwMTU5MGM0MjljMzhhZWNmNzY2YzJjY2Y5NTMiLCJ1c2VySWQiOiIzNTI4MjY5OTcifQ==</vt:lpwstr>
  </property>
  <property fmtid="{D5CDD505-2E9C-101B-9397-08002B2CF9AE}" pid="4" name="ICV">
    <vt:lpwstr>924DF22D51B74B8B9A6C7AB739A5F4C1_12</vt:lpwstr>
  </property>
</Properties>
</file>